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38AB" w:rsidRPr="00FB61F9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sz w:val="24"/>
        </w:rPr>
      </w:pPr>
      <w:r w:rsidRPr="00FB61F9">
        <w:rPr>
          <w:rFonts w:asciiTheme="minorHAnsi" w:hAnsiTheme="minorHAnsi" w:cstheme="minorHAnsi"/>
          <w:b/>
          <w:sz w:val="24"/>
        </w:rPr>
        <w:t>ANEXA NR. 4 – STRUCTURA BUGETULUI PROIECTULUI</w:t>
      </w:r>
    </w:p>
    <w:p w:rsidR="000824E9" w:rsidRPr="00FB61F9" w:rsidRDefault="000824E9" w:rsidP="000824E9">
      <w:pPr>
        <w:pStyle w:val="bullet"/>
        <w:spacing w:before="0" w:after="0"/>
        <w:ind w:left="644"/>
        <w:rPr>
          <w:rFonts w:asciiTheme="minorHAnsi" w:hAnsiTheme="minorHAnsi" w:cstheme="minorHAnsi"/>
          <w:sz w:val="24"/>
        </w:rPr>
      </w:pPr>
    </w:p>
    <w:p w:rsidR="00AB56C6" w:rsidRPr="00FB61F9" w:rsidRDefault="00AB56C6" w:rsidP="000824E9">
      <w:pPr>
        <w:pStyle w:val="bullet"/>
        <w:spacing w:before="0" w:after="0"/>
        <w:ind w:left="644"/>
        <w:rPr>
          <w:rFonts w:asciiTheme="minorHAnsi" w:hAnsiTheme="minorHAnsi" w:cstheme="minorHAnsi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454"/>
      </w:tblGrid>
      <w:tr w:rsidR="00EA293D" w:rsidRPr="00FB61F9" w:rsidTr="00EA293D">
        <w:tc>
          <w:tcPr>
            <w:tcW w:w="562" w:type="dxa"/>
          </w:tcPr>
          <w:p w:rsidR="00EC2B41" w:rsidRPr="00FB61F9" w:rsidRDefault="00EC2B41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B61F9">
              <w:rPr>
                <w:rFonts w:asciiTheme="minorHAnsi" w:hAnsiTheme="minorHAnsi" w:cstheme="minorHAnsi"/>
                <w:b/>
                <w:sz w:val="24"/>
              </w:rPr>
              <w:t>Nr. crt</w:t>
            </w:r>
            <w:r w:rsidR="00EA293D" w:rsidRPr="00FB61F9">
              <w:rPr>
                <w:rFonts w:asciiTheme="minorHAnsi" w:hAnsiTheme="minorHAnsi" w:cstheme="minorHAnsi"/>
                <w:b/>
                <w:sz w:val="24"/>
              </w:rPr>
              <w:t>.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B61F9">
              <w:rPr>
                <w:rFonts w:asciiTheme="minorHAnsi" w:hAnsiTheme="minorHAnsi" w:cstheme="minorHAnsi"/>
                <w:b/>
                <w:sz w:val="24"/>
              </w:rPr>
              <w:t>CATEGORIE CHELTUIELI</w:t>
            </w:r>
            <w:r w:rsidR="00EA293D" w:rsidRPr="00FB61F9">
              <w:rPr>
                <w:rFonts w:asciiTheme="minorHAnsi" w:hAnsiTheme="minorHAnsi" w:cstheme="minorHAnsi"/>
                <w:b/>
                <w:sz w:val="24"/>
              </w:rPr>
              <w:t xml:space="preserve"> *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LUCRARI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8454" w:type="dxa"/>
          </w:tcPr>
          <w:p w:rsidR="00EC2B41" w:rsidRPr="00FB61F9" w:rsidRDefault="000B7D83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ECHIPAMENTE/DOTARI</w:t>
            </w:r>
            <w:r w:rsidR="000047FC" w:rsidRPr="00FB61F9">
              <w:rPr>
                <w:rFonts w:asciiTheme="minorHAnsi" w:hAnsiTheme="minorHAnsi" w:cstheme="minorHAnsi"/>
                <w:sz w:val="24"/>
              </w:rPr>
              <w:t>/ACTIVE CORPORALE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SERVICII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RESURSE UMANE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TAXE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CU ACTIVE NECORPORALE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SUB FORMA DE RATE FORFETARE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SUB FORMA DE SUME FORFETARE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SUB FORMA DE BAREME STANDARD PENTRU COSTURI UNITARE</w:t>
            </w:r>
          </w:p>
        </w:tc>
      </w:tr>
      <w:tr w:rsidR="00EA293D" w:rsidRPr="00FB61F9" w:rsidTr="00EA293D">
        <w:tc>
          <w:tcPr>
            <w:tcW w:w="562" w:type="dxa"/>
          </w:tcPr>
          <w:p w:rsidR="00EC2B41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10</w:t>
            </w:r>
          </w:p>
        </w:tc>
        <w:tc>
          <w:tcPr>
            <w:tcW w:w="8454" w:type="dxa"/>
          </w:tcPr>
          <w:p w:rsidR="00EC2B41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FINANTARE NELEGATA DE COSTURI</w:t>
            </w:r>
          </w:p>
        </w:tc>
      </w:tr>
      <w:tr w:rsidR="00B26117" w:rsidRPr="00FB61F9" w:rsidTr="00EA293D">
        <w:tc>
          <w:tcPr>
            <w:tcW w:w="562" w:type="dxa"/>
          </w:tcPr>
          <w:p w:rsidR="000047FC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11</w:t>
            </w:r>
          </w:p>
        </w:tc>
        <w:tc>
          <w:tcPr>
            <w:tcW w:w="8454" w:type="dxa"/>
          </w:tcPr>
          <w:p w:rsidR="000047FC" w:rsidRPr="00FB61F9" w:rsidRDefault="000047FC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PENTRU INSTRUMENTE FINANCIARE</w:t>
            </w:r>
          </w:p>
        </w:tc>
      </w:tr>
      <w:tr w:rsidR="00B26117" w:rsidRPr="00FB61F9" w:rsidTr="00EA293D">
        <w:tc>
          <w:tcPr>
            <w:tcW w:w="562" w:type="dxa"/>
          </w:tcPr>
          <w:p w:rsidR="00A75494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12</w:t>
            </w:r>
          </w:p>
        </w:tc>
        <w:tc>
          <w:tcPr>
            <w:tcW w:w="8454" w:type="dxa"/>
          </w:tcPr>
          <w:p w:rsidR="00A75494" w:rsidRPr="00FB61F9" w:rsidRDefault="00A75494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CU SUBVENTII/BURSE/PREMII/VOUCHERE/STIMULENTE</w:t>
            </w:r>
          </w:p>
        </w:tc>
      </w:tr>
      <w:tr w:rsidR="00B26117" w:rsidRPr="00FB61F9" w:rsidTr="00EA293D">
        <w:tc>
          <w:tcPr>
            <w:tcW w:w="562" w:type="dxa"/>
          </w:tcPr>
          <w:p w:rsidR="00A75494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13</w:t>
            </w:r>
          </w:p>
        </w:tc>
        <w:tc>
          <w:tcPr>
            <w:tcW w:w="8454" w:type="dxa"/>
          </w:tcPr>
          <w:p w:rsidR="00A75494" w:rsidRPr="00FB61F9" w:rsidRDefault="00A75494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CHELTUIELI CU DEPLASAREA</w:t>
            </w:r>
          </w:p>
        </w:tc>
      </w:tr>
      <w:tr w:rsidR="00281071" w:rsidRPr="00FB61F9" w:rsidTr="00EA293D">
        <w:tc>
          <w:tcPr>
            <w:tcW w:w="562" w:type="dxa"/>
          </w:tcPr>
          <w:p w:rsidR="00A75494" w:rsidRPr="00FB61F9" w:rsidRDefault="00A75494" w:rsidP="00EA293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454" w:type="dxa"/>
          </w:tcPr>
          <w:p w:rsidR="00A75494" w:rsidRPr="00FB61F9" w:rsidRDefault="00A75494" w:rsidP="00EA293D">
            <w:pPr>
              <w:pStyle w:val="bullet"/>
              <w:spacing w:before="0" w:after="0"/>
              <w:rPr>
                <w:rFonts w:asciiTheme="minorHAnsi" w:hAnsiTheme="minorHAnsi" w:cstheme="minorHAnsi"/>
                <w:sz w:val="24"/>
              </w:rPr>
            </w:pPr>
            <w:r w:rsidRPr="00FB61F9">
              <w:rPr>
                <w:rFonts w:asciiTheme="minorHAnsi" w:hAnsiTheme="minorHAnsi" w:cstheme="minorHAnsi"/>
                <w:sz w:val="24"/>
              </w:rPr>
              <w:t>ALTE CHELTUIELI</w:t>
            </w:r>
          </w:p>
        </w:tc>
      </w:tr>
    </w:tbl>
    <w:p w:rsidR="00EA293D" w:rsidRPr="00FB61F9" w:rsidRDefault="00EA293D" w:rsidP="00EA293D">
      <w:pPr>
        <w:pStyle w:val="bullet"/>
        <w:spacing w:before="0" w:after="0"/>
        <w:rPr>
          <w:rFonts w:asciiTheme="minorHAnsi" w:hAnsiTheme="minorHAnsi" w:cstheme="minorHAnsi"/>
          <w:sz w:val="24"/>
        </w:rPr>
      </w:pPr>
    </w:p>
    <w:p w:rsidR="00EA293D" w:rsidRPr="00FB61F9" w:rsidRDefault="00EA293D" w:rsidP="00EA293D">
      <w:pPr>
        <w:pStyle w:val="bullet"/>
        <w:spacing w:before="0" w:after="0"/>
        <w:rPr>
          <w:rFonts w:asciiTheme="minorHAnsi" w:hAnsiTheme="minorHAnsi" w:cstheme="minorHAnsi"/>
          <w:sz w:val="24"/>
        </w:rPr>
      </w:pPr>
      <w:r w:rsidRPr="00FB61F9">
        <w:rPr>
          <w:rFonts w:asciiTheme="minorHAnsi" w:hAnsiTheme="minorHAnsi" w:cstheme="minorHAnsi"/>
          <w:sz w:val="24"/>
        </w:rPr>
        <w:t xml:space="preserve">* În funcție de specificul </w:t>
      </w:r>
      <w:r w:rsidR="000B7D83" w:rsidRPr="00FB61F9">
        <w:rPr>
          <w:rFonts w:asciiTheme="minorHAnsi" w:hAnsiTheme="minorHAnsi" w:cstheme="minorHAnsi"/>
          <w:sz w:val="24"/>
        </w:rPr>
        <w:t>fiecărui apel</w:t>
      </w:r>
      <w:r w:rsidRPr="00FB61F9">
        <w:rPr>
          <w:rFonts w:asciiTheme="minorHAnsi" w:hAnsiTheme="minorHAnsi" w:cstheme="minorHAnsi"/>
          <w:sz w:val="24"/>
        </w:rPr>
        <w:t xml:space="preserve"> de proiecte, prin si</w:t>
      </w:r>
      <w:r w:rsidR="000B7D83" w:rsidRPr="00FB61F9">
        <w:rPr>
          <w:rFonts w:asciiTheme="minorHAnsi" w:hAnsiTheme="minorHAnsi" w:cstheme="minorHAnsi"/>
          <w:sz w:val="24"/>
        </w:rPr>
        <w:t>s</w:t>
      </w:r>
      <w:r w:rsidRPr="00FB61F9">
        <w:rPr>
          <w:rFonts w:asciiTheme="minorHAnsi" w:hAnsiTheme="minorHAnsi" w:cstheme="minorHAnsi"/>
          <w:sz w:val="24"/>
        </w:rPr>
        <w:t xml:space="preserve">temul informatic MySMIS2021/SMIS2021, pot fi definite la solicitarea </w:t>
      </w:r>
      <w:r w:rsidR="000B7D83" w:rsidRPr="00FB61F9">
        <w:rPr>
          <w:rFonts w:asciiTheme="minorHAnsi" w:hAnsiTheme="minorHAnsi" w:cstheme="minorHAnsi"/>
          <w:sz w:val="24"/>
        </w:rPr>
        <w:t xml:space="preserve">scrisă a </w:t>
      </w:r>
      <w:r w:rsidRPr="00FB61F9">
        <w:rPr>
          <w:rFonts w:asciiTheme="minorHAnsi" w:hAnsiTheme="minorHAnsi" w:cstheme="minorHAnsi"/>
          <w:sz w:val="24"/>
        </w:rPr>
        <w:t>autorităț</w:t>
      </w:r>
      <w:r w:rsidR="000B7D83" w:rsidRPr="00FB61F9">
        <w:rPr>
          <w:rFonts w:asciiTheme="minorHAnsi" w:hAnsiTheme="minorHAnsi" w:cstheme="minorHAnsi"/>
          <w:sz w:val="24"/>
        </w:rPr>
        <w:t>ilor</w:t>
      </w:r>
      <w:r w:rsidRPr="00FB61F9">
        <w:rPr>
          <w:rFonts w:asciiTheme="minorHAnsi" w:hAnsiTheme="minorHAnsi" w:cstheme="minorHAnsi"/>
          <w:sz w:val="24"/>
        </w:rPr>
        <w:t xml:space="preserve"> de management și alte categorii de cheltuieli, pentru care subcategoriile </w:t>
      </w:r>
      <w:r w:rsidR="000B7D83" w:rsidRPr="00FB61F9">
        <w:rPr>
          <w:rFonts w:asciiTheme="minorHAnsi" w:hAnsiTheme="minorHAnsi" w:cstheme="minorHAnsi"/>
          <w:sz w:val="24"/>
        </w:rPr>
        <w:t>definite în apel</w:t>
      </w:r>
      <w:r w:rsidR="00567720" w:rsidRPr="00FB61F9">
        <w:rPr>
          <w:rFonts w:asciiTheme="minorHAnsi" w:hAnsiTheme="minorHAnsi" w:cstheme="minorHAnsi"/>
          <w:sz w:val="24"/>
        </w:rPr>
        <w:t>ul de proiecte,</w:t>
      </w:r>
      <w:r w:rsidR="000B7D83" w:rsidRPr="00FB61F9">
        <w:rPr>
          <w:rFonts w:asciiTheme="minorHAnsi" w:hAnsiTheme="minorHAnsi" w:cstheme="minorHAnsi"/>
          <w:sz w:val="24"/>
        </w:rPr>
        <w:t xml:space="preserve"> </w:t>
      </w:r>
      <w:r w:rsidRPr="00FB61F9">
        <w:rPr>
          <w:rFonts w:asciiTheme="minorHAnsi" w:hAnsiTheme="minorHAnsi" w:cstheme="minorHAnsi"/>
          <w:sz w:val="24"/>
        </w:rPr>
        <w:t xml:space="preserve">nu se pot </w:t>
      </w:r>
      <w:r w:rsidR="000B7D83" w:rsidRPr="00FB61F9">
        <w:rPr>
          <w:rFonts w:asciiTheme="minorHAnsi" w:hAnsiTheme="minorHAnsi" w:cstheme="minorHAnsi"/>
          <w:sz w:val="24"/>
        </w:rPr>
        <w:t>î</w:t>
      </w:r>
      <w:r w:rsidRPr="00FB61F9">
        <w:rPr>
          <w:rFonts w:asciiTheme="minorHAnsi" w:hAnsiTheme="minorHAnsi" w:cstheme="minorHAnsi"/>
          <w:sz w:val="24"/>
        </w:rPr>
        <w:t xml:space="preserve">ncadra </w:t>
      </w:r>
      <w:r w:rsidR="000B7D83" w:rsidRPr="00FB61F9">
        <w:rPr>
          <w:rFonts w:asciiTheme="minorHAnsi" w:hAnsiTheme="minorHAnsi" w:cstheme="minorHAnsi"/>
          <w:sz w:val="24"/>
        </w:rPr>
        <w:t>î</w:t>
      </w:r>
      <w:r w:rsidRPr="00FB61F9">
        <w:rPr>
          <w:rFonts w:asciiTheme="minorHAnsi" w:hAnsiTheme="minorHAnsi" w:cstheme="minorHAnsi"/>
          <w:sz w:val="24"/>
        </w:rPr>
        <w:t xml:space="preserve">n </w:t>
      </w:r>
      <w:r w:rsidR="000B7D83" w:rsidRPr="00FB61F9">
        <w:rPr>
          <w:rFonts w:asciiTheme="minorHAnsi" w:hAnsiTheme="minorHAnsi" w:cstheme="minorHAnsi"/>
          <w:sz w:val="24"/>
        </w:rPr>
        <w:t>categoriile de celtuieli definite în prezenta anexă.</w:t>
      </w:r>
    </w:p>
    <w:sectPr w:rsidR="00EA293D" w:rsidRPr="00FB61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6533" w:rsidRDefault="005A6533" w:rsidP="00C456FD">
      <w:pPr>
        <w:spacing w:after="0" w:line="240" w:lineRule="auto"/>
      </w:pPr>
      <w:r>
        <w:separator/>
      </w:r>
    </w:p>
  </w:endnote>
  <w:endnote w:type="continuationSeparator" w:id="0">
    <w:p w:rsidR="005A6533" w:rsidRDefault="005A653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6533" w:rsidRDefault="005A6533" w:rsidP="00C456FD">
      <w:pPr>
        <w:spacing w:after="0" w:line="240" w:lineRule="auto"/>
      </w:pPr>
      <w:r>
        <w:separator/>
      </w:r>
    </w:p>
  </w:footnote>
  <w:footnote w:type="continuationSeparator" w:id="0">
    <w:p w:rsidR="005A6533" w:rsidRDefault="005A653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0000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2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0000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3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56FD" w:rsidRDefault="0000000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1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824E9"/>
    <w:rsid w:val="000B7D83"/>
    <w:rsid w:val="00281071"/>
    <w:rsid w:val="0030000F"/>
    <w:rsid w:val="00547248"/>
    <w:rsid w:val="00567720"/>
    <w:rsid w:val="005A6533"/>
    <w:rsid w:val="00606659"/>
    <w:rsid w:val="00674E85"/>
    <w:rsid w:val="00907523"/>
    <w:rsid w:val="00A75494"/>
    <w:rsid w:val="00AB56C6"/>
    <w:rsid w:val="00B26117"/>
    <w:rsid w:val="00C456FD"/>
    <w:rsid w:val="00D12234"/>
    <w:rsid w:val="00DF38AB"/>
    <w:rsid w:val="00EA293D"/>
    <w:rsid w:val="00EC2B41"/>
    <w:rsid w:val="00FB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18</cp:revision>
  <dcterms:created xsi:type="dcterms:W3CDTF">2022-12-21T10:00:00Z</dcterms:created>
  <dcterms:modified xsi:type="dcterms:W3CDTF">2023-02-06T12:43:00Z</dcterms:modified>
</cp:coreProperties>
</file>